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F4" w:rsidRPr="006608DA" w:rsidRDefault="00F024F4" w:rsidP="00061F74">
      <w:pPr>
        <w:rPr>
          <w:rFonts w:ascii="Arial" w:hAnsi="Arial" w:cs="Arial"/>
          <w:b/>
          <w:sz w:val="32"/>
          <w:szCs w:val="32"/>
        </w:rPr>
      </w:pPr>
      <w:r>
        <w:rPr>
          <w:rFonts w:ascii="Arial" w:hAnsi="Arial" w:cs="Arial"/>
          <w:b/>
          <w:bCs/>
          <w:sz w:val="32"/>
          <w:szCs w:val="32"/>
        </w:rPr>
        <w:t>Feedback on proposed Youth Work Practice qualifications at Level 2 and Level 3</w:t>
      </w:r>
    </w:p>
    <w:tbl>
      <w:tblPr>
        <w:tblW w:w="8568" w:type="dxa"/>
        <w:tblLook w:val="01E0"/>
      </w:tblPr>
      <w:tblGrid>
        <w:gridCol w:w="2448"/>
        <w:gridCol w:w="6120"/>
      </w:tblGrid>
      <w:tr w:rsidR="00F024F4" w:rsidRPr="009D27EC" w:rsidTr="009D27EC">
        <w:trPr>
          <w:trHeight w:val="3042"/>
        </w:trPr>
        <w:tc>
          <w:tcPr>
            <w:tcW w:w="2448" w:type="dxa"/>
          </w:tcPr>
          <w:p w:rsidR="00F024F4" w:rsidRPr="00AA2CC5" w:rsidRDefault="00F024F4" w:rsidP="009D27EC">
            <w:pPr>
              <w:rPr>
                <w:rFonts w:ascii="Arial" w:hAnsi="Arial" w:cs="Arial"/>
                <w:b/>
              </w:rPr>
            </w:pPr>
            <w:r>
              <w:rPr>
                <w:rFonts w:ascii="Arial" w:hAnsi="Arial" w:cs="Arial"/>
                <w:b/>
                <w:sz w:val="28"/>
                <w:szCs w:val="28"/>
              </w:rPr>
              <w:t>R</w:t>
            </w:r>
            <w:r w:rsidRPr="00EE250B">
              <w:rPr>
                <w:rFonts w:ascii="Arial" w:hAnsi="Arial" w:cs="Arial"/>
                <w:b/>
                <w:sz w:val="28"/>
                <w:szCs w:val="28"/>
              </w:rPr>
              <w:t>esponse form</w:t>
            </w:r>
            <w:r w:rsidRPr="00AA2CC5">
              <w:rPr>
                <w:rFonts w:ascii="Arial" w:hAnsi="Arial" w:cs="Arial"/>
                <w:b/>
              </w:rPr>
              <w:t xml:space="preserve"> </w:t>
            </w:r>
          </w:p>
        </w:tc>
        <w:tc>
          <w:tcPr>
            <w:tcW w:w="6120" w:type="dxa"/>
          </w:tcPr>
          <w:p w:rsidR="00F024F4" w:rsidRPr="006608DA" w:rsidRDefault="00F024F4" w:rsidP="009D27EC">
            <w:pPr>
              <w:tabs>
                <w:tab w:val="left" w:pos="1430"/>
              </w:tabs>
              <w:rPr>
                <w:rFonts w:ascii="Arial" w:hAnsi="Arial" w:cs="Arial"/>
                <w:sz w:val="24"/>
                <w:szCs w:val="24"/>
              </w:rPr>
            </w:pPr>
            <w:r w:rsidRPr="006608DA">
              <w:rPr>
                <w:rFonts w:ascii="Arial" w:hAnsi="Arial" w:cs="Arial"/>
                <w:sz w:val="24"/>
                <w:szCs w:val="24"/>
              </w:rPr>
              <w:t>Your name:</w:t>
            </w:r>
            <w:r w:rsidRPr="006608DA">
              <w:rPr>
                <w:rFonts w:ascii="Arial" w:hAnsi="Arial" w:cs="Arial"/>
                <w:sz w:val="24"/>
                <w:szCs w:val="24"/>
              </w:rPr>
              <w:tab/>
            </w:r>
          </w:p>
          <w:p w:rsidR="00F024F4" w:rsidRPr="006608DA" w:rsidRDefault="00F024F4" w:rsidP="009D27EC">
            <w:pPr>
              <w:tabs>
                <w:tab w:val="left" w:pos="1430"/>
              </w:tabs>
              <w:rPr>
                <w:rFonts w:ascii="Arial" w:hAnsi="Arial" w:cs="Arial"/>
                <w:sz w:val="24"/>
                <w:szCs w:val="24"/>
              </w:rPr>
            </w:pPr>
          </w:p>
          <w:p w:rsidR="00F024F4" w:rsidRPr="006608DA" w:rsidRDefault="00F024F4" w:rsidP="009D27EC">
            <w:pPr>
              <w:tabs>
                <w:tab w:val="left" w:pos="1430"/>
              </w:tabs>
              <w:rPr>
                <w:rFonts w:ascii="Arial" w:hAnsi="Arial" w:cs="Arial"/>
                <w:sz w:val="24"/>
                <w:szCs w:val="24"/>
              </w:rPr>
            </w:pPr>
            <w:r>
              <w:rPr>
                <w:rFonts w:ascii="Arial" w:hAnsi="Arial" w:cs="Arial"/>
                <w:sz w:val="24"/>
                <w:szCs w:val="24"/>
              </w:rPr>
              <w:t>Organisation</w:t>
            </w:r>
            <w:r w:rsidRPr="006608DA">
              <w:rPr>
                <w:rFonts w:ascii="Arial" w:hAnsi="Arial" w:cs="Arial"/>
                <w:sz w:val="24"/>
                <w:szCs w:val="24"/>
              </w:rPr>
              <w:t>:</w:t>
            </w:r>
          </w:p>
          <w:p w:rsidR="00F024F4" w:rsidRPr="006608DA" w:rsidRDefault="00F024F4" w:rsidP="009D27EC">
            <w:pPr>
              <w:tabs>
                <w:tab w:val="left" w:pos="1430"/>
              </w:tabs>
              <w:rPr>
                <w:rFonts w:ascii="Arial" w:hAnsi="Arial" w:cs="Arial"/>
                <w:sz w:val="24"/>
                <w:szCs w:val="24"/>
              </w:rPr>
            </w:pPr>
          </w:p>
          <w:p w:rsidR="00F024F4" w:rsidRPr="006608DA" w:rsidRDefault="00F024F4" w:rsidP="009D27EC">
            <w:pPr>
              <w:tabs>
                <w:tab w:val="left" w:pos="1430"/>
              </w:tabs>
              <w:rPr>
                <w:rFonts w:ascii="Arial" w:hAnsi="Arial" w:cs="Arial"/>
                <w:sz w:val="24"/>
                <w:szCs w:val="24"/>
              </w:rPr>
            </w:pPr>
            <w:r w:rsidRPr="006608DA">
              <w:rPr>
                <w:rFonts w:ascii="Arial" w:hAnsi="Arial" w:cs="Arial"/>
                <w:sz w:val="24"/>
                <w:szCs w:val="24"/>
              </w:rPr>
              <w:t>e-mail/telephone number:</w:t>
            </w:r>
          </w:p>
          <w:p w:rsidR="00F024F4" w:rsidRPr="006608DA" w:rsidRDefault="00F024F4" w:rsidP="009D27EC">
            <w:pPr>
              <w:tabs>
                <w:tab w:val="left" w:pos="1430"/>
              </w:tabs>
              <w:rPr>
                <w:rFonts w:ascii="Arial" w:hAnsi="Arial" w:cs="Arial"/>
                <w:sz w:val="24"/>
                <w:szCs w:val="24"/>
              </w:rPr>
            </w:pPr>
          </w:p>
          <w:p w:rsidR="00F024F4" w:rsidRPr="009D27EC" w:rsidRDefault="00F024F4" w:rsidP="009D27EC">
            <w:pPr>
              <w:tabs>
                <w:tab w:val="left" w:pos="1430"/>
              </w:tabs>
              <w:rPr>
                <w:rFonts w:ascii="Arial" w:hAnsi="Arial" w:cs="Arial"/>
              </w:rPr>
            </w:pPr>
            <w:r w:rsidRPr="006608DA">
              <w:rPr>
                <w:rFonts w:ascii="Arial" w:hAnsi="Arial" w:cs="Arial"/>
                <w:sz w:val="24"/>
                <w:szCs w:val="24"/>
              </w:rPr>
              <w:t>Your address:</w:t>
            </w:r>
          </w:p>
        </w:tc>
      </w:tr>
    </w:tbl>
    <w:p w:rsidR="00F024F4" w:rsidRDefault="00F024F4" w:rsidP="006608DA">
      <w:pPr>
        <w:spacing w:line="240" w:lineRule="auto"/>
        <w:rPr>
          <w:rFonts w:ascii="Arial" w:hAnsi="Arial"/>
          <w:vanish/>
          <w:color w:val="FF6600"/>
        </w:rPr>
      </w:pPr>
    </w:p>
    <w:p w:rsidR="00F024F4" w:rsidRPr="00E92083" w:rsidRDefault="00F024F4" w:rsidP="004E6F43">
      <w:pPr>
        <w:rPr>
          <w:rFonts w:ascii="Arial" w:hAnsi="Arial" w:cs="Arial"/>
          <w:sz w:val="24"/>
          <w:szCs w:val="24"/>
        </w:rPr>
      </w:pPr>
      <w:r>
        <w:rPr>
          <w:rFonts w:ascii="Arial" w:hAnsi="Arial" w:cs="Arial"/>
          <w:sz w:val="24"/>
          <w:szCs w:val="24"/>
        </w:rPr>
        <w:t>Responses should be returned by</w:t>
      </w:r>
      <w:r w:rsidRPr="00E92083">
        <w:rPr>
          <w:rFonts w:ascii="Arial" w:hAnsi="Arial" w:cs="Arial"/>
          <w:b/>
          <w:color w:val="FF0000"/>
          <w:sz w:val="24"/>
          <w:szCs w:val="24"/>
        </w:rPr>
        <w:t xml:space="preserve"> </w:t>
      </w:r>
      <w:r>
        <w:rPr>
          <w:rFonts w:ascii="Arial" w:hAnsi="Arial" w:cs="Arial"/>
          <w:b/>
          <w:sz w:val="24"/>
          <w:szCs w:val="24"/>
        </w:rPr>
        <w:t>30 July</w:t>
      </w:r>
      <w:r w:rsidRPr="006608DA">
        <w:rPr>
          <w:rFonts w:ascii="Arial" w:hAnsi="Arial" w:cs="Arial"/>
          <w:b/>
          <w:sz w:val="24"/>
          <w:szCs w:val="24"/>
        </w:rPr>
        <w:t xml:space="preserve"> </w:t>
      </w:r>
      <w:r w:rsidRPr="008B3C4C">
        <w:rPr>
          <w:rFonts w:ascii="Arial" w:hAnsi="Arial" w:cs="Arial"/>
          <w:b/>
          <w:color w:val="000000"/>
          <w:sz w:val="24"/>
          <w:szCs w:val="24"/>
        </w:rPr>
        <w:t>2014</w:t>
      </w:r>
      <w:r w:rsidRPr="00E92083">
        <w:rPr>
          <w:rFonts w:ascii="Arial" w:hAnsi="Arial" w:cs="Arial"/>
          <w:sz w:val="24"/>
          <w:szCs w:val="24"/>
        </w:rPr>
        <w:t xml:space="preserve"> to</w:t>
      </w:r>
    </w:p>
    <w:p w:rsidR="00F024F4" w:rsidRPr="004720D6" w:rsidRDefault="00F024F4" w:rsidP="006608DA">
      <w:pPr>
        <w:spacing w:line="240" w:lineRule="auto"/>
        <w:rPr>
          <w:rFonts w:ascii="Arial" w:hAnsi="Arial" w:cs="Arial"/>
          <w:sz w:val="24"/>
          <w:szCs w:val="24"/>
        </w:rPr>
      </w:pPr>
      <w:r>
        <w:rPr>
          <w:rFonts w:ascii="Arial" w:hAnsi="Arial" w:cs="Arial"/>
          <w:sz w:val="24"/>
          <w:szCs w:val="24"/>
        </w:rPr>
        <w:t xml:space="preserve">NYA - Alkesh Patel at </w:t>
      </w:r>
      <w:hyperlink r:id="rId6" w:history="1">
        <w:r w:rsidRPr="00C64221">
          <w:rPr>
            <w:rStyle w:val="Hyperlink"/>
            <w:rFonts w:ascii="Arial" w:hAnsi="Arial" w:cs="Arial"/>
            <w:sz w:val="24"/>
            <w:szCs w:val="24"/>
          </w:rPr>
          <w:t>AlkeshP@nya.org.uk</w:t>
        </w:r>
      </w:hyperlink>
      <w:r>
        <w:rPr>
          <w:rFonts w:ascii="Arial" w:hAnsi="Arial" w:cs="Arial"/>
          <w:sz w:val="24"/>
          <w:szCs w:val="24"/>
        </w:rPr>
        <w:t xml:space="preserve"> </w:t>
      </w:r>
    </w:p>
    <w:p w:rsidR="00F024F4" w:rsidRDefault="00F024F4" w:rsidP="004E6F43">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Or </w:t>
      </w:r>
    </w:p>
    <w:p w:rsidR="00F024F4" w:rsidRDefault="00F024F4" w:rsidP="004E6F43">
      <w:pPr>
        <w:autoSpaceDE w:val="0"/>
        <w:autoSpaceDN w:val="0"/>
        <w:adjustRightInd w:val="0"/>
        <w:spacing w:after="0" w:line="240" w:lineRule="auto"/>
        <w:rPr>
          <w:rFonts w:ascii="Arial" w:hAnsi="Arial" w:cs="Arial"/>
          <w:sz w:val="24"/>
          <w:szCs w:val="24"/>
          <w:lang w:val="fr-FR"/>
        </w:rPr>
      </w:pPr>
    </w:p>
    <w:p w:rsidR="00F024F4" w:rsidRPr="00FA0352" w:rsidRDefault="00F024F4" w:rsidP="004E6F43">
      <w:pPr>
        <w:autoSpaceDE w:val="0"/>
        <w:autoSpaceDN w:val="0"/>
        <w:adjustRightInd w:val="0"/>
        <w:spacing w:after="0" w:line="240" w:lineRule="auto"/>
        <w:rPr>
          <w:rFonts w:ascii="Arial" w:hAnsi="Arial" w:cs="Arial"/>
          <w:sz w:val="24"/>
          <w:szCs w:val="24"/>
        </w:rPr>
      </w:pPr>
      <w:r>
        <w:rPr>
          <w:rFonts w:ascii="Arial" w:hAnsi="Arial" w:cs="Arial"/>
          <w:sz w:val="24"/>
          <w:szCs w:val="24"/>
          <w:lang w:val="fr-FR"/>
        </w:rPr>
        <w:t xml:space="preserve">ETS Wales - Liz Rose at </w:t>
      </w:r>
      <w:hyperlink r:id="rId7" w:history="1">
        <w:r w:rsidRPr="00C64221">
          <w:rPr>
            <w:rStyle w:val="Hyperlink"/>
            <w:rFonts w:ascii="Arial" w:hAnsi="Arial" w:cs="Arial"/>
            <w:sz w:val="24"/>
            <w:szCs w:val="24"/>
            <w:lang w:val="fr-FR"/>
          </w:rPr>
          <w:t>elizabeth.rose@wlga.gov.uk</w:t>
        </w:r>
      </w:hyperlink>
      <w:r>
        <w:rPr>
          <w:rFonts w:ascii="Arial" w:hAnsi="Arial" w:cs="Arial"/>
          <w:sz w:val="24"/>
          <w:szCs w:val="24"/>
          <w:lang w:val="fr-FR"/>
        </w:rPr>
        <w:t xml:space="preserve"> </w:t>
      </w:r>
    </w:p>
    <w:p w:rsidR="00F024F4" w:rsidRDefault="00F024F4" w:rsidP="006608DA">
      <w:pPr>
        <w:spacing w:line="240" w:lineRule="auto"/>
        <w:rPr>
          <w:rFonts w:ascii="Arial" w:hAnsi="Arial"/>
          <w:color w:val="FF6600"/>
        </w:rPr>
      </w:pPr>
    </w:p>
    <w:p w:rsidR="00F024F4" w:rsidRDefault="00F024F4" w:rsidP="0077292A">
      <w:pPr>
        <w:rPr>
          <w:rFonts w:ascii="Arial" w:hAnsi="Arial" w:cs="Arial"/>
          <w:sz w:val="24"/>
          <w:szCs w:val="24"/>
        </w:rPr>
      </w:pPr>
      <w:r>
        <w:rPr>
          <w:rFonts w:ascii="Arial" w:hAnsi="Arial" w:cs="Arial"/>
          <w:b/>
          <w:sz w:val="24"/>
          <w:szCs w:val="24"/>
        </w:rPr>
        <w:t>Question 1</w:t>
      </w:r>
      <w:r w:rsidRPr="006608DA">
        <w:rPr>
          <w:rFonts w:ascii="Arial" w:hAnsi="Arial" w:cs="Arial"/>
          <w:b/>
          <w:sz w:val="24"/>
          <w:szCs w:val="24"/>
        </w:rPr>
        <w:t xml:space="preserve"> </w:t>
      </w:r>
      <w:r>
        <w:rPr>
          <w:rFonts w:ascii="Arial" w:hAnsi="Arial" w:cs="Arial"/>
          <w:sz w:val="24"/>
          <w:szCs w:val="24"/>
        </w:rPr>
        <w:t xml:space="preserve">– </w:t>
      </w:r>
      <w:r w:rsidRPr="00803B89">
        <w:rPr>
          <w:rFonts w:ascii="Arial" w:hAnsi="Arial" w:cs="Arial"/>
          <w:b/>
          <w:sz w:val="24"/>
          <w:szCs w:val="24"/>
        </w:rPr>
        <w:t>Structure:</w:t>
      </w:r>
      <w:r w:rsidRPr="006608DA">
        <w:rPr>
          <w:rFonts w:ascii="Arial" w:hAnsi="Arial" w:cs="Arial"/>
          <w:b/>
          <w:sz w:val="24"/>
          <w:szCs w:val="24"/>
        </w:rPr>
        <w:t xml:space="preserve"> </w:t>
      </w:r>
      <w:r>
        <w:rPr>
          <w:rFonts w:ascii="Arial" w:hAnsi="Arial" w:cs="Arial"/>
          <w:sz w:val="24"/>
          <w:szCs w:val="24"/>
        </w:rPr>
        <w:t>The proposed structure of the qualification attempts to avoid duplication between Levels 2 and 3 while ensuring that learners at Level 3 do not miss any areas of learning at Level 2. Do you consider this structure suitable for the needs of employers and learners?</w:t>
      </w:r>
    </w:p>
    <w:p w:rsidR="00F024F4" w:rsidRDefault="00F024F4" w:rsidP="0077292A">
      <w:pPr>
        <w:rPr>
          <w:rFonts w:ascii="Arial" w:hAnsi="Arial"/>
          <w:vanish/>
          <w:color w:val="FF6600"/>
        </w:rPr>
      </w:pPr>
    </w:p>
    <w:p w:rsidR="00F024F4" w:rsidRDefault="00F024F4" w:rsidP="006608DA">
      <w:pPr>
        <w:spacing w:line="240" w:lineRule="auto"/>
        <w:rPr>
          <w:rFonts w:ascii="Arial" w:hAnsi="Arial"/>
          <w:vanish/>
          <w:color w:val="FF6600"/>
        </w:rPr>
      </w:pPr>
    </w:p>
    <w:p w:rsidR="00F024F4" w:rsidRDefault="00F024F4" w:rsidP="006608DA">
      <w:pPr>
        <w:spacing w:line="240" w:lineRule="auto"/>
        <w:rPr>
          <w:rFonts w:ascii="Arial" w:hAnsi="Arial"/>
          <w:vanish/>
          <w:color w:val="FF6600"/>
        </w:rPr>
      </w:pPr>
    </w:p>
    <w:p w:rsidR="00F024F4" w:rsidRDefault="00F024F4" w:rsidP="006608DA">
      <w:pPr>
        <w:spacing w:line="240" w:lineRule="auto"/>
        <w:rPr>
          <w:rFonts w:ascii="Arial" w:hAnsi="Arial"/>
          <w:vanish/>
          <w:color w:val="FF6600"/>
        </w:rPr>
      </w:pPr>
    </w:p>
    <w:p w:rsidR="00F024F4" w:rsidRDefault="00F024F4" w:rsidP="006608DA">
      <w:pPr>
        <w:spacing w:line="240" w:lineRule="auto"/>
        <w:rPr>
          <w:rFonts w:ascii="Arial" w:hAnsi="Arial"/>
          <w:vanish/>
          <w:color w:val="FF6600"/>
        </w:rPr>
      </w:pPr>
    </w:p>
    <w:p w:rsidR="00F024F4" w:rsidRDefault="00F024F4" w:rsidP="006608DA">
      <w:pPr>
        <w:spacing w:line="240" w:lineRule="auto"/>
        <w:rPr>
          <w:rFonts w:ascii="Arial" w:hAnsi="Arial"/>
          <w:vanish/>
          <w:color w:val="FF6600"/>
        </w:rPr>
      </w:pPr>
    </w:p>
    <w:p w:rsidR="00F024F4" w:rsidRDefault="00F024F4" w:rsidP="006608DA">
      <w:pPr>
        <w:spacing w:line="240" w:lineRule="auto"/>
        <w:rPr>
          <w:rFonts w:ascii="Arial" w:hAnsi="Arial"/>
          <w:vanish/>
          <w:color w:val="FF6600"/>
        </w:rPr>
      </w:pPr>
    </w:p>
    <w:p w:rsidR="00F024F4" w:rsidRPr="006608DA" w:rsidRDefault="00F024F4" w:rsidP="00061F74">
      <w:pPr>
        <w:rPr>
          <w:rFonts w:ascii="Arial" w:hAnsi="Arial"/>
          <w:vanish/>
          <w:sz w:val="24"/>
          <w:szCs w:val="24"/>
        </w:rPr>
      </w:pPr>
      <w:r w:rsidRPr="006608DA">
        <w:rPr>
          <w:rFonts w:ascii="Arial" w:hAnsi="Arial"/>
          <w:b/>
          <w:vanish/>
          <w:sz w:val="24"/>
          <w:szCs w:val="24"/>
        </w:rPr>
        <w:t xml:space="preserve">Question 1 </w:t>
      </w:r>
      <w:r w:rsidRPr="006608DA">
        <w:rPr>
          <w:rFonts w:ascii="Arial" w:hAnsi="Arial" w:cs="Arial"/>
          <w:vanish/>
          <w:sz w:val="24"/>
          <w:szCs w:val="24"/>
        </w:rPr>
        <w:t>–</w:t>
      </w:r>
      <w:r w:rsidRPr="006608DA">
        <w:rPr>
          <w:rFonts w:ascii="Arial" w:hAnsi="Arial"/>
          <w:vanish/>
          <w:sz w:val="24"/>
          <w:szCs w:val="24"/>
        </w:rPr>
        <w:t xml:space="preserve"> Do you agree that the description of a service provider working at a further education institute as set out at paragraph 7.3 provides a sound basis for an exemption to register with the Education Workforce Council?</w:t>
      </w:r>
    </w:p>
    <w:p w:rsidR="00F024F4" w:rsidRPr="00B53E08" w:rsidRDefault="00F024F4" w:rsidP="00B53E0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523"/>
        <w:gridCol w:w="2626"/>
        <w:gridCol w:w="492"/>
        <w:gridCol w:w="2561"/>
        <w:gridCol w:w="525"/>
      </w:tblGrid>
      <w:tr w:rsidR="00F024F4" w:rsidRPr="00B53E08" w:rsidTr="00FA5774">
        <w:trPr>
          <w:trHeight w:val="312"/>
        </w:trPr>
        <w:tc>
          <w:tcPr>
            <w:tcW w:w="2802" w:type="dxa"/>
          </w:tcPr>
          <w:p w:rsidR="00F024F4" w:rsidRPr="00B53E08" w:rsidRDefault="00F024F4" w:rsidP="00B53E08">
            <w:pPr>
              <w:tabs>
                <w:tab w:val="right" w:pos="567"/>
              </w:tabs>
              <w:spacing w:after="0" w:line="240" w:lineRule="auto"/>
              <w:jc w:val="center"/>
              <w:rPr>
                <w:rFonts w:ascii="Arial" w:hAnsi="Arial" w:cs="Arial"/>
                <w:b/>
                <w:sz w:val="24"/>
                <w:szCs w:val="24"/>
              </w:rPr>
            </w:pPr>
            <w:r w:rsidRPr="00B53E08">
              <w:rPr>
                <w:rFonts w:ascii="Arial" w:hAnsi="Arial" w:cs="Arial"/>
                <w:b/>
                <w:sz w:val="24"/>
                <w:szCs w:val="24"/>
              </w:rPr>
              <w:t>Agree</w:t>
            </w:r>
          </w:p>
        </w:tc>
        <w:tc>
          <w:tcPr>
            <w:tcW w:w="529" w:type="dxa"/>
          </w:tcPr>
          <w:p w:rsidR="00F024F4" w:rsidRPr="00B53E08" w:rsidRDefault="00F024F4" w:rsidP="00B53E08">
            <w:pPr>
              <w:tabs>
                <w:tab w:val="right" w:pos="567"/>
              </w:tabs>
              <w:spacing w:after="0" w:line="240" w:lineRule="auto"/>
              <w:rPr>
                <w:rFonts w:ascii="Arial" w:hAnsi="Arial" w:cs="Arial"/>
                <w:b/>
                <w:sz w:val="24"/>
                <w:szCs w:val="24"/>
              </w:rPr>
            </w:pPr>
            <w:r w:rsidRPr="00B53E08">
              <w:rPr>
                <w:rFonts w:ascii="Arial" w:hAnsi="Arial" w:cs="Arial"/>
                <w:b/>
                <w:sz w:val="24"/>
                <w:szCs w:val="24"/>
              </w:rPr>
              <w:fldChar w:fldCharType="begin">
                <w:ffData>
                  <w:name w:val="Check2"/>
                  <w:enabled/>
                  <w:calcOnExit w:val="0"/>
                  <w:checkBox>
                    <w:sizeAuto/>
                    <w:default w:val="0"/>
                  </w:checkBox>
                </w:ffData>
              </w:fldChar>
            </w:r>
            <w:r w:rsidRPr="00B53E08">
              <w:rPr>
                <w:rFonts w:ascii="Arial" w:hAnsi="Arial" w:cs="Arial"/>
                <w:b/>
                <w:sz w:val="24"/>
                <w:szCs w:val="24"/>
              </w:rPr>
              <w:instrText xml:space="preserve"> FORMCHECKBOX </w:instrText>
            </w:r>
            <w:r w:rsidRPr="00B53E08">
              <w:rPr>
                <w:rFonts w:ascii="Arial" w:hAnsi="Arial" w:cs="Arial"/>
                <w:b/>
                <w:sz w:val="24"/>
                <w:szCs w:val="24"/>
              </w:rPr>
            </w:r>
            <w:r w:rsidRPr="00B53E08">
              <w:rPr>
                <w:rFonts w:ascii="Arial" w:hAnsi="Arial" w:cs="Arial"/>
                <w:b/>
                <w:sz w:val="24"/>
                <w:szCs w:val="24"/>
              </w:rPr>
              <w:fldChar w:fldCharType="end"/>
            </w:r>
          </w:p>
        </w:tc>
        <w:tc>
          <w:tcPr>
            <w:tcW w:w="2873" w:type="dxa"/>
          </w:tcPr>
          <w:p w:rsidR="00F024F4" w:rsidRPr="00B53E08" w:rsidRDefault="00F024F4" w:rsidP="00B53E08">
            <w:pPr>
              <w:tabs>
                <w:tab w:val="right" w:pos="567"/>
              </w:tabs>
              <w:spacing w:after="0" w:line="240" w:lineRule="auto"/>
              <w:jc w:val="center"/>
              <w:rPr>
                <w:rFonts w:ascii="Arial" w:hAnsi="Arial" w:cs="Arial"/>
                <w:b/>
                <w:sz w:val="24"/>
                <w:szCs w:val="24"/>
              </w:rPr>
            </w:pPr>
            <w:r w:rsidRPr="00B53E08">
              <w:rPr>
                <w:rFonts w:ascii="Arial" w:hAnsi="Arial" w:cs="Arial"/>
                <w:b/>
                <w:sz w:val="24"/>
                <w:szCs w:val="24"/>
              </w:rPr>
              <w:t>Disagree</w:t>
            </w:r>
          </w:p>
        </w:tc>
        <w:tc>
          <w:tcPr>
            <w:tcW w:w="459" w:type="dxa"/>
          </w:tcPr>
          <w:p w:rsidR="00F024F4" w:rsidRPr="00B53E08" w:rsidRDefault="00F024F4" w:rsidP="00B53E08">
            <w:pPr>
              <w:tabs>
                <w:tab w:val="right" w:pos="567"/>
              </w:tabs>
              <w:spacing w:after="0" w:line="240" w:lineRule="auto"/>
              <w:rPr>
                <w:rFonts w:ascii="Arial" w:hAnsi="Arial" w:cs="Arial"/>
                <w:b/>
                <w:sz w:val="24"/>
                <w:szCs w:val="24"/>
              </w:rPr>
            </w:pPr>
            <w:r w:rsidRPr="00B53E08">
              <w:rPr>
                <w:rFonts w:ascii="Arial" w:hAnsi="Arial" w:cs="Arial"/>
                <w:b/>
                <w:sz w:val="24"/>
                <w:szCs w:val="24"/>
              </w:rPr>
              <w:fldChar w:fldCharType="begin">
                <w:ffData>
                  <w:name w:val="Check3"/>
                  <w:enabled/>
                  <w:calcOnExit w:val="0"/>
                  <w:checkBox>
                    <w:sizeAuto/>
                    <w:default w:val="0"/>
                  </w:checkBox>
                </w:ffData>
              </w:fldChar>
            </w:r>
            <w:r w:rsidRPr="00B53E08">
              <w:rPr>
                <w:rFonts w:ascii="Arial" w:hAnsi="Arial" w:cs="Arial"/>
                <w:b/>
                <w:sz w:val="24"/>
                <w:szCs w:val="24"/>
              </w:rPr>
              <w:instrText xml:space="preserve"> FORMCHECKBOX </w:instrText>
            </w:r>
            <w:r w:rsidRPr="00B53E08">
              <w:rPr>
                <w:rFonts w:ascii="Arial" w:hAnsi="Arial" w:cs="Arial"/>
                <w:b/>
                <w:sz w:val="24"/>
                <w:szCs w:val="24"/>
              </w:rPr>
            </w:r>
            <w:r w:rsidRPr="00B53E08">
              <w:rPr>
                <w:rFonts w:ascii="Arial" w:hAnsi="Arial" w:cs="Arial"/>
                <w:b/>
                <w:sz w:val="24"/>
                <w:szCs w:val="24"/>
              </w:rPr>
              <w:fldChar w:fldCharType="end"/>
            </w:r>
          </w:p>
        </w:tc>
        <w:tc>
          <w:tcPr>
            <w:tcW w:w="2801" w:type="dxa"/>
          </w:tcPr>
          <w:p w:rsidR="00F024F4" w:rsidRPr="00B53E08" w:rsidRDefault="00F024F4" w:rsidP="00B53E08">
            <w:pPr>
              <w:tabs>
                <w:tab w:val="right" w:pos="567"/>
              </w:tabs>
              <w:spacing w:after="0" w:line="240" w:lineRule="auto"/>
              <w:jc w:val="center"/>
              <w:rPr>
                <w:rFonts w:ascii="Arial" w:hAnsi="Arial" w:cs="Arial"/>
                <w:b/>
                <w:sz w:val="24"/>
                <w:szCs w:val="24"/>
              </w:rPr>
            </w:pPr>
            <w:r w:rsidRPr="00B53E08">
              <w:rPr>
                <w:rFonts w:ascii="Arial" w:hAnsi="Arial" w:cs="Arial"/>
                <w:b/>
                <w:sz w:val="24"/>
                <w:szCs w:val="24"/>
              </w:rPr>
              <w:t>Neither agree nor disagree</w:t>
            </w:r>
          </w:p>
        </w:tc>
        <w:tc>
          <w:tcPr>
            <w:tcW w:w="531" w:type="dxa"/>
          </w:tcPr>
          <w:p w:rsidR="00F024F4" w:rsidRPr="00B53E08" w:rsidRDefault="00F024F4" w:rsidP="00B53E08">
            <w:pPr>
              <w:tabs>
                <w:tab w:val="right" w:pos="567"/>
              </w:tabs>
              <w:spacing w:after="0" w:line="240" w:lineRule="auto"/>
              <w:rPr>
                <w:rFonts w:ascii="Arial" w:hAnsi="Arial" w:cs="Arial"/>
                <w:b/>
                <w:sz w:val="24"/>
                <w:szCs w:val="24"/>
              </w:rPr>
            </w:pPr>
            <w:r w:rsidRPr="00B53E08">
              <w:rPr>
                <w:rFonts w:ascii="Arial" w:hAnsi="Arial" w:cs="Arial"/>
                <w:b/>
                <w:sz w:val="24"/>
                <w:szCs w:val="24"/>
              </w:rPr>
              <w:fldChar w:fldCharType="begin">
                <w:ffData>
                  <w:name w:val="Check4"/>
                  <w:enabled/>
                  <w:calcOnExit w:val="0"/>
                  <w:checkBox>
                    <w:sizeAuto/>
                    <w:default w:val="0"/>
                  </w:checkBox>
                </w:ffData>
              </w:fldChar>
            </w:r>
            <w:r w:rsidRPr="00B53E08">
              <w:rPr>
                <w:rFonts w:ascii="Arial" w:hAnsi="Arial" w:cs="Arial"/>
                <w:b/>
                <w:sz w:val="24"/>
                <w:szCs w:val="24"/>
              </w:rPr>
              <w:instrText xml:space="preserve"> FORMCHECKBOX </w:instrText>
            </w:r>
            <w:r w:rsidRPr="00B53E08">
              <w:rPr>
                <w:rFonts w:ascii="Arial" w:hAnsi="Arial" w:cs="Arial"/>
                <w:b/>
                <w:sz w:val="24"/>
                <w:szCs w:val="24"/>
              </w:rPr>
            </w:r>
            <w:r w:rsidRPr="00B53E08">
              <w:rPr>
                <w:rFonts w:ascii="Arial" w:hAnsi="Arial" w:cs="Arial"/>
                <w:b/>
                <w:sz w:val="24"/>
                <w:szCs w:val="24"/>
              </w:rPr>
              <w:fldChar w:fldCharType="end"/>
            </w:r>
          </w:p>
        </w:tc>
      </w:tr>
    </w:tbl>
    <w:p w:rsidR="00F024F4" w:rsidRPr="00B53E08" w:rsidRDefault="00F024F4" w:rsidP="00B53E08">
      <w:pPr>
        <w:spacing w:after="0" w:line="240" w:lineRule="auto"/>
        <w:rPr>
          <w:rFonts w:ascii="Arial" w:hAnsi="Arial" w:cs="Arial"/>
          <w:b/>
          <w:sz w:val="24"/>
          <w:szCs w:val="24"/>
        </w:rPr>
      </w:pPr>
    </w:p>
    <w:p w:rsidR="00F024F4" w:rsidRPr="00B53E08" w:rsidRDefault="00F024F4" w:rsidP="00B53E08">
      <w:pPr>
        <w:spacing w:after="0" w:line="240" w:lineRule="auto"/>
        <w:rPr>
          <w:rFonts w:ascii="Arial" w:hAnsi="Arial" w:cs="Arial"/>
          <w:b/>
          <w:sz w:val="24"/>
          <w:szCs w:val="24"/>
        </w:rPr>
      </w:pPr>
      <w:r w:rsidRPr="00B53E08">
        <w:rPr>
          <w:rFonts w:ascii="Arial" w:hAnsi="Arial" w:cs="Arial"/>
          <w:b/>
          <w:sz w:val="24"/>
          <w:szCs w:val="24"/>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F024F4" w:rsidRPr="00B53E08" w:rsidTr="00FA5774">
        <w:tc>
          <w:tcPr>
            <w:tcW w:w="9242" w:type="dxa"/>
          </w:tcPr>
          <w:p w:rsidR="00F024F4" w:rsidRDefault="00F024F4" w:rsidP="00B53E08">
            <w:pPr>
              <w:spacing w:after="0" w:line="240" w:lineRule="auto"/>
              <w:rPr>
                <w:rFonts w:ascii="Arial" w:hAnsi="Arial" w:cs="Arial"/>
                <w:b/>
                <w:sz w:val="24"/>
                <w:szCs w:val="24"/>
              </w:rPr>
            </w:pPr>
          </w:p>
          <w:p w:rsidR="00F024F4" w:rsidRPr="00B53E08" w:rsidRDefault="00F024F4" w:rsidP="00B53E08">
            <w:pPr>
              <w:spacing w:after="0" w:line="240" w:lineRule="auto"/>
              <w:rPr>
                <w:rFonts w:ascii="Arial" w:hAnsi="Arial" w:cs="Arial"/>
                <w:b/>
                <w:sz w:val="24"/>
                <w:szCs w:val="24"/>
              </w:rPr>
            </w:pPr>
          </w:p>
          <w:p w:rsidR="00F024F4" w:rsidRDefault="00F024F4" w:rsidP="00B53E08">
            <w:pPr>
              <w:spacing w:after="0" w:line="240" w:lineRule="auto"/>
              <w:rPr>
                <w:rFonts w:ascii="Arial" w:hAnsi="Arial" w:cs="Arial"/>
                <w:b/>
                <w:sz w:val="24"/>
                <w:szCs w:val="24"/>
              </w:rPr>
            </w:pPr>
          </w:p>
          <w:p w:rsidR="00F024F4" w:rsidRPr="00B53E08" w:rsidRDefault="00F024F4" w:rsidP="00B53E08">
            <w:pPr>
              <w:spacing w:after="0" w:line="240" w:lineRule="auto"/>
              <w:rPr>
                <w:rFonts w:ascii="Arial" w:hAnsi="Arial" w:cs="Arial"/>
                <w:b/>
                <w:sz w:val="24"/>
                <w:szCs w:val="24"/>
              </w:rPr>
            </w:pPr>
          </w:p>
        </w:tc>
      </w:tr>
    </w:tbl>
    <w:p w:rsidR="00F024F4" w:rsidRDefault="00F024F4" w:rsidP="003E6C3D">
      <w:pPr>
        <w:rPr>
          <w:rFonts w:ascii="Arial" w:hAnsi="Arial" w:cs="Arial"/>
          <w:b/>
          <w:sz w:val="24"/>
          <w:szCs w:val="24"/>
        </w:rPr>
      </w:pPr>
    </w:p>
    <w:p w:rsidR="00F024F4" w:rsidRPr="009D27EC" w:rsidRDefault="00F024F4" w:rsidP="003E6C3D">
      <w:pPr>
        <w:rPr>
          <w:rFonts w:ascii="Arial" w:hAnsi="Arial" w:cs="Arial"/>
          <w:b/>
          <w:sz w:val="24"/>
          <w:szCs w:val="24"/>
        </w:rPr>
      </w:pPr>
      <w:r w:rsidRPr="006608DA">
        <w:rPr>
          <w:rFonts w:ascii="Arial" w:hAnsi="Arial" w:cs="Arial"/>
          <w:b/>
          <w:sz w:val="24"/>
          <w:szCs w:val="24"/>
        </w:rPr>
        <w:t xml:space="preserve">Question 2 </w:t>
      </w:r>
      <w:r>
        <w:rPr>
          <w:rFonts w:ascii="Arial" w:hAnsi="Arial" w:cs="Arial"/>
          <w:sz w:val="24"/>
          <w:szCs w:val="24"/>
        </w:rPr>
        <w:t xml:space="preserve">– </w:t>
      </w:r>
      <w:r w:rsidRPr="00803B89">
        <w:rPr>
          <w:rFonts w:ascii="Arial" w:hAnsi="Arial" w:cs="Arial"/>
          <w:b/>
          <w:sz w:val="24"/>
          <w:szCs w:val="24"/>
        </w:rPr>
        <w:t>Units in general:</w:t>
      </w:r>
      <w:r w:rsidRPr="006608DA">
        <w:rPr>
          <w:rFonts w:ascii="Arial" w:hAnsi="Arial" w:cs="Arial"/>
          <w:b/>
          <w:sz w:val="24"/>
          <w:szCs w:val="24"/>
        </w:rPr>
        <w:t xml:space="preserve"> </w:t>
      </w:r>
      <w:r>
        <w:rPr>
          <w:rFonts w:ascii="Arial" w:hAnsi="Arial" w:cs="Arial"/>
          <w:sz w:val="24"/>
          <w:szCs w:val="24"/>
        </w:rPr>
        <w:t>Do you have any comments about the topics covered in the mandatory units</w:t>
      </w:r>
      <w:r w:rsidRPr="002C6987">
        <w:rPr>
          <w:rFonts w:ascii="Arial" w:hAnsi="Arial" w:cs="Arial"/>
          <w:sz w:val="24"/>
          <w:szCs w:val="24"/>
        </w:rPr>
        <w:t>?</w:t>
      </w:r>
      <w:r w:rsidRPr="002C6987">
        <w:rPr>
          <w:rFonts w:ascii="Arial" w:hAnsi="Arial" w:cs="Arial"/>
        </w:rPr>
        <w:t xml:space="preserve">  </w:t>
      </w:r>
    </w:p>
    <w:p w:rsidR="00F024F4"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9D27EC"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9D27EC"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Default="00F024F4" w:rsidP="003E6C3D">
      <w:pPr>
        <w:rPr>
          <w:rFonts w:ascii="Arial" w:hAnsi="Arial" w:cs="Arial"/>
          <w:b/>
        </w:rPr>
      </w:pPr>
    </w:p>
    <w:p w:rsidR="00F024F4" w:rsidRPr="006608DA" w:rsidRDefault="00F024F4" w:rsidP="003E6C3D">
      <w:pPr>
        <w:rPr>
          <w:rFonts w:ascii="Arial" w:hAnsi="Arial" w:cs="Arial"/>
          <w:b/>
          <w:sz w:val="24"/>
          <w:szCs w:val="24"/>
        </w:rPr>
      </w:pPr>
      <w:r w:rsidRPr="003E6C3D">
        <w:rPr>
          <w:rFonts w:ascii="Arial" w:hAnsi="Arial" w:cs="Arial"/>
          <w:b/>
          <w:sz w:val="24"/>
          <w:szCs w:val="24"/>
        </w:rPr>
        <w:t>Question 3</w:t>
      </w:r>
      <w:r w:rsidRPr="003E6C3D">
        <w:rPr>
          <w:rFonts w:ascii="Arial" w:hAnsi="Arial" w:cs="Arial"/>
          <w:sz w:val="24"/>
          <w:szCs w:val="24"/>
        </w:rPr>
        <w:t xml:space="preserve"> –</w:t>
      </w:r>
      <w:r w:rsidRPr="006608DA">
        <w:rPr>
          <w:rFonts w:ascii="Arial" w:hAnsi="Arial" w:cs="Arial"/>
          <w:b/>
          <w:sz w:val="24"/>
          <w:szCs w:val="24"/>
        </w:rPr>
        <w:t xml:space="preserve"> </w:t>
      </w:r>
      <w:r>
        <w:rPr>
          <w:rFonts w:ascii="Arial" w:hAnsi="Arial" w:cs="Arial"/>
          <w:b/>
          <w:sz w:val="24"/>
          <w:szCs w:val="24"/>
        </w:rPr>
        <w:t xml:space="preserve">Units in detail: </w:t>
      </w:r>
      <w:r>
        <w:rPr>
          <w:rFonts w:ascii="Arial" w:hAnsi="Arial" w:cs="Arial"/>
          <w:sz w:val="24"/>
          <w:szCs w:val="24"/>
        </w:rPr>
        <w:t>Do you have any comments on the proposed individual mandatory units and their content? Please provide the Unit Title, Level and Learning Outcome/Assessment Criteria Number that relates to your comment.</w:t>
      </w:r>
    </w:p>
    <w:p w:rsidR="00F024F4"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3E6C3D">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Default="00F024F4" w:rsidP="001A3B45">
      <w:pPr>
        <w:rPr>
          <w:rFonts w:ascii="Arial" w:hAnsi="Arial" w:cs="Arial"/>
          <w:b/>
          <w:sz w:val="24"/>
          <w:szCs w:val="24"/>
        </w:rPr>
      </w:pPr>
    </w:p>
    <w:p w:rsidR="00F024F4" w:rsidRPr="006608DA" w:rsidRDefault="00F024F4" w:rsidP="00AD047B">
      <w:pPr>
        <w:rPr>
          <w:rFonts w:ascii="Arial" w:hAnsi="Arial" w:cs="Arial"/>
          <w:b/>
          <w:sz w:val="24"/>
          <w:szCs w:val="24"/>
        </w:rPr>
      </w:pPr>
      <w:r w:rsidRPr="003E6C3D">
        <w:rPr>
          <w:rFonts w:ascii="Arial" w:hAnsi="Arial" w:cs="Arial"/>
          <w:b/>
          <w:sz w:val="24"/>
          <w:szCs w:val="24"/>
        </w:rPr>
        <w:t xml:space="preserve">Question </w:t>
      </w:r>
      <w:r>
        <w:rPr>
          <w:rFonts w:ascii="Arial" w:hAnsi="Arial" w:cs="Arial"/>
          <w:b/>
          <w:sz w:val="24"/>
          <w:szCs w:val="24"/>
        </w:rPr>
        <w:t>4</w:t>
      </w:r>
      <w:r w:rsidRPr="003E6C3D">
        <w:rPr>
          <w:rFonts w:ascii="Arial" w:hAnsi="Arial" w:cs="Arial"/>
          <w:sz w:val="24"/>
          <w:szCs w:val="24"/>
        </w:rPr>
        <w:t xml:space="preserve"> –</w:t>
      </w:r>
      <w:r w:rsidRPr="006608DA">
        <w:rPr>
          <w:rFonts w:ascii="Arial" w:hAnsi="Arial" w:cs="Arial"/>
          <w:b/>
          <w:sz w:val="24"/>
          <w:szCs w:val="24"/>
        </w:rPr>
        <w:t xml:space="preserve"> </w:t>
      </w:r>
      <w:r>
        <w:rPr>
          <w:rFonts w:ascii="Arial" w:hAnsi="Arial" w:cs="Arial"/>
          <w:b/>
          <w:sz w:val="24"/>
          <w:szCs w:val="24"/>
        </w:rPr>
        <w:t xml:space="preserve">Indicative information: </w:t>
      </w:r>
      <w:r>
        <w:rPr>
          <w:rFonts w:ascii="Arial" w:hAnsi="Arial" w:cs="Arial"/>
          <w:sz w:val="24"/>
          <w:szCs w:val="24"/>
        </w:rPr>
        <w:t>Do you have any comments on the indicative information that accompanies the mandatory units? This could include knowledge, skills and specific policies, documents or resources you believe should be covered when delivering this unit. Please provide the Unit Title and Level that relates to your comment.</w:t>
      </w:r>
    </w:p>
    <w:p w:rsidR="00F024F4" w:rsidRDefault="00F024F4" w:rsidP="00AD047B">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Default="00F024F4" w:rsidP="00AD047B">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AD047B">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AD047B">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AD047B">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AD047B">
      <w:pPr>
        <w:rPr>
          <w:rFonts w:ascii="Arial" w:hAnsi="Arial" w:cs="Arial"/>
          <w:sz w:val="24"/>
          <w:szCs w:val="24"/>
        </w:rPr>
      </w:pPr>
    </w:p>
    <w:p w:rsidR="00F024F4" w:rsidRPr="006608DA" w:rsidRDefault="00F024F4" w:rsidP="001A3B45">
      <w:pPr>
        <w:rPr>
          <w:rFonts w:ascii="Arial" w:hAnsi="Arial" w:cs="Arial"/>
          <w:b/>
          <w:sz w:val="24"/>
          <w:szCs w:val="24"/>
        </w:rPr>
      </w:pPr>
      <w:r w:rsidRPr="003E6C3D">
        <w:rPr>
          <w:rFonts w:ascii="Arial" w:hAnsi="Arial" w:cs="Arial"/>
          <w:b/>
          <w:sz w:val="24"/>
          <w:szCs w:val="24"/>
        </w:rPr>
        <w:t xml:space="preserve">Question </w:t>
      </w:r>
      <w:r>
        <w:rPr>
          <w:rFonts w:ascii="Arial" w:hAnsi="Arial" w:cs="Arial"/>
          <w:b/>
          <w:sz w:val="24"/>
          <w:szCs w:val="24"/>
        </w:rPr>
        <w:t>5</w:t>
      </w:r>
      <w:r w:rsidRPr="003E6C3D">
        <w:rPr>
          <w:rFonts w:ascii="Arial" w:hAnsi="Arial" w:cs="Arial"/>
          <w:sz w:val="24"/>
          <w:szCs w:val="24"/>
        </w:rPr>
        <w:t xml:space="preserve"> –</w:t>
      </w:r>
      <w:r w:rsidRPr="006608DA">
        <w:rPr>
          <w:rFonts w:ascii="Arial" w:hAnsi="Arial" w:cs="Arial"/>
          <w:b/>
          <w:sz w:val="24"/>
          <w:szCs w:val="24"/>
        </w:rPr>
        <w:t xml:space="preserve"> </w:t>
      </w:r>
      <w:r>
        <w:rPr>
          <w:rFonts w:ascii="Arial" w:hAnsi="Arial" w:cs="Arial"/>
          <w:b/>
          <w:sz w:val="24"/>
          <w:szCs w:val="24"/>
        </w:rPr>
        <w:t xml:space="preserve">Optional units: </w:t>
      </w:r>
      <w:r>
        <w:rPr>
          <w:rFonts w:ascii="Arial" w:hAnsi="Arial" w:cs="Arial"/>
          <w:sz w:val="24"/>
          <w:szCs w:val="24"/>
        </w:rPr>
        <w:t>Are there any optional units you would particularly like to include (these can also come from those currently available)</w:t>
      </w:r>
    </w:p>
    <w:p w:rsidR="00F024F4" w:rsidRDefault="00F024F4" w:rsidP="001A3B45">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Default="00F024F4" w:rsidP="001A3B45">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1A3B45">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1A3B45">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1A3B45">
      <w:pPr>
        <w:pBdr>
          <w:top w:val="single" w:sz="4" w:space="1" w:color="auto"/>
          <w:left w:val="single" w:sz="4" w:space="4" w:color="auto"/>
          <w:bottom w:val="single" w:sz="4" w:space="0" w:color="auto"/>
          <w:right w:val="single" w:sz="4" w:space="4" w:color="auto"/>
        </w:pBdr>
        <w:rPr>
          <w:rFonts w:ascii="Arial" w:hAnsi="Arial" w:cs="Arial"/>
          <w:sz w:val="24"/>
          <w:szCs w:val="24"/>
        </w:rPr>
      </w:pPr>
    </w:p>
    <w:p w:rsidR="00F024F4" w:rsidRPr="006608DA" w:rsidRDefault="00F024F4" w:rsidP="003E6C3D">
      <w:pPr>
        <w:rPr>
          <w:rFonts w:ascii="Arial" w:hAnsi="Arial" w:cs="Arial"/>
          <w:sz w:val="24"/>
          <w:szCs w:val="24"/>
        </w:rPr>
      </w:pPr>
    </w:p>
    <w:p w:rsidR="00F024F4" w:rsidRPr="006608DA" w:rsidRDefault="00F024F4" w:rsidP="003E6C3D">
      <w:pPr>
        <w:rPr>
          <w:sz w:val="24"/>
          <w:szCs w:val="24"/>
        </w:rPr>
      </w:pPr>
    </w:p>
    <w:p w:rsidR="00F024F4" w:rsidRPr="006608DA" w:rsidRDefault="00F024F4" w:rsidP="003E6C3D">
      <w:pPr>
        <w:rPr>
          <w:rFonts w:ascii="Arial" w:hAnsi="Arial" w:cs="Arial"/>
          <w:sz w:val="24"/>
          <w:szCs w:val="24"/>
        </w:rPr>
      </w:pPr>
    </w:p>
    <w:p w:rsidR="00F024F4" w:rsidRDefault="00F024F4" w:rsidP="003E6C3D">
      <w:pPr>
        <w:rPr>
          <w:rFonts w:ascii="Arial" w:hAnsi="Arial" w:cs="Arial"/>
        </w:rPr>
      </w:pPr>
    </w:p>
    <w:p w:rsidR="00F024F4" w:rsidRDefault="00F024F4" w:rsidP="003E6C3D"/>
    <w:sectPr w:rsidR="00F024F4" w:rsidSect="006536BC">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F4" w:rsidRDefault="00F024F4">
      <w:pPr>
        <w:spacing w:after="0" w:line="240" w:lineRule="auto"/>
      </w:pPr>
      <w:r>
        <w:separator/>
      </w:r>
    </w:p>
  </w:endnote>
  <w:endnote w:type="continuationSeparator" w:id="0">
    <w:p w:rsidR="00F024F4" w:rsidRDefault="00F02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F4" w:rsidRDefault="00F024F4">
      <w:pPr>
        <w:spacing w:after="0" w:line="240" w:lineRule="auto"/>
      </w:pPr>
      <w:r>
        <w:separator/>
      </w:r>
    </w:p>
  </w:footnote>
  <w:footnote w:type="continuationSeparator" w:id="0">
    <w:p w:rsidR="00F024F4" w:rsidRDefault="00F024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F74"/>
    <w:rsid w:val="00044A7D"/>
    <w:rsid w:val="00061F74"/>
    <w:rsid w:val="0009516A"/>
    <w:rsid w:val="000D1C20"/>
    <w:rsid w:val="000F4FD9"/>
    <w:rsid w:val="00154140"/>
    <w:rsid w:val="00164610"/>
    <w:rsid w:val="00174C75"/>
    <w:rsid w:val="00177AF4"/>
    <w:rsid w:val="001A3B45"/>
    <w:rsid w:val="001A73AE"/>
    <w:rsid w:val="00217B4E"/>
    <w:rsid w:val="002A5C14"/>
    <w:rsid w:val="002C6987"/>
    <w:rsid w:val="003E6C3D"/>
    <w:rsid w:val="004268DE"/>
    <w:rsid w:val="004720D6"/>
    <w:rsid w:val="004901B4"/>
    <w:rsid w:val="00493A77"/>
    <w:rsid w:val="004D7D86"/>
    <w:rsid w:val="004E6F43"/>
    <w:rsid w:val="004F4AA9"/>
    <w:rsid w:val="004F5EB0"/>
    <w:rsid w:val="004F6334"/>
    <w:rsid w:val="005255AF"/>
    <w:rsid w:val="005B040D"/>
    <w:rsid w:val="006536BC"/>
    <w:rsid w:val="006608DA"/>
    <w:rsid w:val="00687203"/>
    <w:rsid w:val="006939FE"/>
    <w:rsid w:val="006B65BB"/>
    <w:rsid w:val="00771A77"/>
    <w:rsid w:val="0077292A"/>
    <w:rsid w:val="00781F8F"/>
    <w:rsid w:val="007A6072"/>
    <w:rsid w:val="00803B89"/>
    <w:rsid w:val="00804970"/>
    <w:rsid w:val="00883383"/>
    <w:rsid w:val="008B0B92"/>
    <w:rsid w:val="008B27C3"/>
    <w:rsid w:val="008B3C4C"/>
    <w:rsid w:val="008D280C"/>
    <w:rsid w:val="009651CB"/>
    <w:rsid w:val="009D27EC"/>
    <w:rsid w:val="00A43FC3"/>
    <w:rsid w:val="00A75698"/>
    <w:rsid w:val="00AA2CC5"/>
    <w:rsid w:val="00AD047B"/>
    <w:rsid w:val="00B42405"/>
    <w:rsid w:val="00B42EBA"/>
    <w:rsid w:val="00B53E08"/>
    <w:rsid w:val="00B74067"/>
    <w:rsid w:val="00BC1E6C"/>
    <w:rsid w:val="00BD6B34"/>
    <w:rsid w:val="00C01D01"/>
    <w:rsid w:val="00C17E7E"/>
    <w:rsid w:val="00C30973"/>
    <w:rsid w:val="00C316D2"/>
    <w:rsid w:val="00C64221"/>
    <w:rsid w:val="00C96CEA"/>
    <w:rsid w:val="00C97A19"/>
    <w:rsid w:val="00CA4359"/>
    <w:rsid w:val="00CB1F57"/>
    <w:rsid w:val="00CD2E33"/>
    <w:rsid w:val="00DB3289"/>
    <w:rsid w:val="00DC3D98"/>
    <w:rsid w:val="00E51274"/>
    <w:rsid w:val="00E92083"/>
    <w:rsid w:val="00E93001"/>
    <w:rsid w:val="00EA1165"/>
    <w:rsid w:val="00ED076D"/>
    <w:rsid w:val="00EE250B"/>
    <w:rsid w:val="00F024F4"/>
    <w:rsid w:val="00F73C41"/>
    <w:rsid w:val="00FA0352"/>
    <w:rsid w:val="00FA5774"/>
    <w:rsid w:val="00FF67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1F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1F74"/>
    <w:rPr>
      <w:rFonts w:ascii="Calibri" w:hAnsi="Calibri" w:cs="Times New Roman"/>
    </w:rPr>
  </w:style>
  <w:style w:type="character" w:styleId="Hyperlink">
    <w:name w:val="Hyperlink"/>
    <w:basedOn w:val="DefaultParagraphFont"/>
    <w:uiPriority w:val="99"/>
    <w:rsid w:val="004E6F43"/>
    <w:rPr>
      <w:rFonts w:cs="Times New Roman"/>
      <w:color w:val="0000FF"/>
      <w:u w:val="single"/>
    </w:rPr>
  </w:style>
  <w:style w:type="paragraph" w:styleId="BalloonText">
    <w:name w:val="Balloon Text"/>
    <w:basedOn w:val="Normal"/>
    <w:link w:val="BalloonTextChar"/>
    <w:uiPriority w:val="99"/>
    <w:semiHidden/>
    <w:rsid w:val="0015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140"/>
    <w:rPr>
      <w:rFonts w:ascii="Tahoma" w:hAnsi="Tahoma" w:cs="Tahoma"/>
      <w:sz w:val="16"/>
      <w:szCs w:val="16"/>
    </w:rPr>
  </w:style>
  <w:style w:type="paragraph" w:styleId="Header">
    <w:name w:val="header"/>
    <w:basedOn w:val="Normal"/>
    <w:link w:val="HeaderChar"/>
    <w:uiPriority w:val="99"/>
    <w:rsid w:val="003E6C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6C3D"/>
    <w:rPr>
      <w:rFonts w:ascii="Calibri" w:hAnsi="Calibri" w:cs="Times New Roman"/>
    </w:rPr>
  </w:style>
  <w:style w:type="character" w:styleId="CommentReference">
    <w:name w:val="annotation reference"/>
    <w:basedOn w:val="DefaultParagraphFont"/>
    <w:uiPriority w:val="99"/>
    <w:semiHidden/>
    <w:rsid w:val="00C316D2"/>
    <w:rPr>
      <w:rFonts w:cs="Times New Roman"/>
      <w:sz w:val="16"/>
      <w:szCs w:val="16"/>
    </w:rPr>
  </w:style>
  <w:style w:type="paragraph" w:styleId="CommentText">
    <w:name w:val="annotation text"/>
    <w:basedOn w:val="Normal"/>
    <w:link w:val="CommentTextChar"/>
    <w:uiPriority w:val="99"/>
    <w:semiHidden/>
    <w:rsid w:val="00C316D2"/>
    <w:rPr>
      <w:sz w:val="20"/>
      <w:szCs w:val="20"/>
    </w:rPr>
  </w:style>
  <w:style w:type="character" w:customStyle="1" w:styleId="CommentTextChar">
    <w:name w:val="Comment Text Char"/>
    <w:basedOn w:val="DefaultParagraphFont"/>
    <w:link w:val="CommentText"/>
    <w:uiPriority w:val="99"/>
    <w:semiHidden/>
    <w:locked/>
    <w:rsid w:val="00C316D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316D2"/>
    <w:rPr>
      <w:b/>
      <w:bCs/>
    </w:rPr>
  </w:style>
  <w:style w:type="character" w:customStyle="1" w:styleId="CommentSubjectChar">
    <w:name w:val="Comment Subject Char"/>
    <w:basedOn w:val="CommentTextChar"/>
    <w:link w:val="CommentSubject"/>
    <w:uiPriority w:val="99"/>
    <w:semiHidden/>
    <w:locked/>
    <w:rsid w:val="00C316D2"/>
    <w:rPr>
      <w:b/>
      <w:bCs/>
    </w:rPr>
  </w:style>
</w:styles>
</file>

<file path=word/webSettings.xml><?xml version="1.0" encoding="utf-8"?>
<w:webSettings xmlns:r="http://schemas.openxmlformats.org/officeDocument/2006/relationships" xmlns:w="http://schemas.openxmlformats.org/wordprocessingml/2006/main">
  <w:divs>
    <w:div w:id="1560093950">
      <w:marLeft w:val="0"/>
      <w:marRight w:val="0"/>
      <w:marTop w:val="0"/>
      <w:marBottom w:val="0"/>
      <w:divBdr>
        <w:top w:val="none" w:sz="0" w:space="0" w:color="auto"/>
        <w:left w:val="none" w:sz="0" w:space="0" w:color="auto"/>
        <w:bottom w:val="none" w:sz="0" w:space="0" w:color="auto"/>
        <w:right w:val="none" w:sz="0" w:space="0" w:color="auto"/>
      </w:divBdr>
    </w:div>
    <w:div w:id="1560093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rose@wlg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keshP@ny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284</Words>
  <Characters>1621</Characters>
  <Application>Microsoft Office Outlook</Application>
  <DocSecurity>0</DocSecurity>
  <Lines>0</Lines>
  <Paragraphs>0</Paragraphs>
  <ScaleCrop>false</ScaleCrop>
  <Company>ATOS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registration of further education teachers with the Education Workforce Council</dc:title>
  <dc:subject/>
  <dc:creator>Hobbs, Robert (DHSS - Children's Social Services)</dc:creator>
  <cp:keywords/>
  <dc:description/>
  <cp:lastModifiedBy>Elizabeth Rose</cp:lastModifiedBy>
  <cp:revision>3</cp:revision>
  <dcterms:created xsi:type="dcterms:W3CDTF">2014-07-10T12:54:00Z</dcterms:created>
  <dcterms:modified xsi:type="dcterms:W3CDTF">2014-07-11T09:00:00Z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A7619880</vt:lpwstr>
  </property>
  <property fmtid="{D5CDD505-2E9C-101B-9397-08002B2CF9AE}" pid="4" name="Objective-Title">
    <vt:lpwstr>Proposed arrangements for the registration of further education teachers to the education workforce council - Consultation response form final version 20140707</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Hobbs, Robert (DfES - PSPDD)</vt:lpwstr>
  </property>
  <property fmtid="{D5CDD505-2E9C-101B-9397-08002B2CF9AE}" pid="10" name="Objective-Path">
    <vt:lpwstr>Objective Global Folder:Corporate File Plan:POLICY DEVELOPMENT &amp; REGULATION:Policy Development - Education &amp; Skills:Policy Development - Educational Policy:Education (Wales) Bill 2013 - Bill 3 - Consultation and Development - 2011:*Consultation - Registra</vt:lpwstr>
  </property>
  <property fmtid="{D5CDD505-2E9C-101B-9397-08002B2CF9AE}" pid="11" name="Objective-Parent">
    <vt:lpwstr>*Consultation - Registration</vt:lpwstr>
  </property>
  <property fmtid="{D5CDD505-2E9C-101B-9397-08002B2CF9AE}" pid="12" name="Objective-State">
    <vt:lpwstr>Being Drafted</vt:lpwstr>
  </property>
  <property fmtid="{D5CDD505-2E9C-101B-9397-08002B2CF9AE}" pid="13" name="Objective-Version">
    <vt:lpwstr>0.2</vt:lpwstr>
  </property>
  <property fmtid="{D5CDD505-2E9C-101B-9397-08002B2CF9AE}" pid="14" name="Objective-VersionNumber">
    <vt:r8>7.69828385938448E-302</vt:r8>
  </property>
  <property fmtid="{D5CDD505-2E9C-101B-9397-08002B2CF9AE}" pid="15" name="Objective-VersionComment">
    <vt:lpwstr>Version 2</vt:lpwstr>
  </property>
  <property fmtid="{D5CDD505-2E9C-101B-9397-08002B2CF9AE}" pid="16" name="Objective-FileNumber">
    <vt:lpwstr/>
  </property>
  <property fmtid="{D5CDD505-2E9C-101B-9397-08002B2CF9AE}" pid="17" name="Objective-Classification">
    <vt:lpwstr>[Inherited - Official - Sensitive]</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ies>
</file>